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646" w:rsidRPr="003E5F6B" w:rsidRDefault="00E00646" w:rsidP="00FB5D56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:rsidR="006E4492" w:rsidRPr="00AD34E1" w:rsidRDefault="007676A5" w:rsidP="003E5F6B">
      <w:pPr>
        <w:spacing w:after="0" w:line="240" w:lineRule="auto"/>
        <w:jc w:val="both"/>
        <w:rPr>
          <w:rFonts w:ascii="Tahoma" w:eastAsia="Times New Roman" w:hAnsi="Tahoma" w:cs="Tahoma"/>
          <w:i/>
          <w:sz w:val="24"/>
          <w:szCs w:val="24"/>
          <w:lang w:eastAsia="ru-RU"/>
        </w:rPr>
      </w:pPr>
      <w:r>
        <w:rPr>
          <w:rFonts w:ascii="Tahoma" w:eastAsia="Times New Roman" w:hAnsi="Tahoma" w:cs="Tahoma"/>
          <w:i/>
          <w:sz w:val="24"/>
          <w:szCs w:val="24"/>
          <w:lang w:eastAsia="ru-RU"/>
        </w:rPr>
        <w:t>Н</w:t>
      </w:r>
      <w:bookmarkStart w:id="0" w:name="_GoBack"/>
      <w:bookmarkEnd w:id="0"/>
      <w:r w:rsidR="006E4492" w:rsidRPr="00AD34E1">
        <w:rPr>
          <w:rFonts w:ascii="Tahoma" w:eastAsia="Times New Roman" w:hAnsi="Tahoma" w:cs="Tahoma"/>
          <w:i/>
          <w:sz w:val="24"/>
          <w:szCs w:val="24"/>
          <w:lang w:eastAsia="ru-RU"/>
        </w:rPr>
        <w:t>авигатор дополнительного образования, персонифицированное финансирование</w:t>
      </w:r>
    </w:p>
    <w:p w:rsidR="002B2CC0" w:rsidRPr="003E5F6B" w:rsidRDefault="002B2CC0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E4492" w:rsidRPr="003E5F6B" w:rsidRDefault="006E4492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proofErr w:type="spellStart"/>
      <w:r w:rsidRPr="003E5F6B">
        <w:rPr>
          <w:rFonts w:ascii="Tahoma" w:eastAsia="Times New Roman" w:hAnsi="Tahoma" w:cs="Tahoma"/>
          <w:sz w:val="24"/>
          <w:szCs w:val="24"/>
          <w:lang w:eastAsia="ru-RU"/>
        </w:rPr>
        <w:t>Хештег</w:t>
      </w:r>
      <w:proofErr w:type="spellEnd"/>
      <w:r w:rsidRPr="003E5F6B">
        <w:rPr>
          <w:rFonts w:ascii="Tahoma" w:eastAsia="Times New Roman" w:hAnsi="Tahoma" w:cs="Tahoma"/>
          <w:sz w:val="24"/>
          <w:szCs w:val="24"/>
          <w:lang w:eastAsia="ru-RU"/>
        </w:rPr>
        <w:t>: #</w:t>
      </w:r>
      <w:proofErr w:type="spellStart"/>
      <w:r w:rsidRPr="003E5F6B">
        <w:rPr>
          <w:rFonts w:ascii="Tahoma" w:eastAsia="Times New Roman" w:hAnsi="Tahoma" w:cs="Tahoma"/>
          <w:sz w:val="24"/>
          <w:szCs w:val="24"/>
          <w:lang w:eastAsia="ru-RU"/>
        </w:rPr>
        <w:t>экосистемадопобразования</w:t>
      </w:r>
      <w:proofErr w:type="spellEnd"/>
    </w:p>
    <w:p w:rsidR="006E4492" w:rsidRPr="003E5F6B" w:rsidRDefault="006E4492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Вни</w:t>
      </w:r>
      <w:r w:rsidR="004574D7">
        <w:rPr>
          <w:rFonts w:ascii="Tahoma" w:eastAsia="Times New Roman" w:hAnsi="Tahoma" w:cs="Tahoma"/>
          <w:sz w:val="24"/>
          <w:szCs w:val="24"/>
          <w:lang w:eastAsia="ru-RU"/>
        </w:rPr>
        <w:t>манию родителей! В сентябре 2020</w:t>
      </w:r>
      <w:r w:rsidRPr="003E5F6B">
        <w:rPr>
          <w:rFonts w:ascii="Tahoma" w:eastAsia="Times New Roman" w:hAnsi="Tahoma" w:cs="Tahoma"/>
          <w:sz w:val="24"/>
          <w:szCs w:val="24"/>
          <w:lang w:eastAsia="ru-RU"/>
        </w:rPr>
        <w:t xml:space="preserve"> года в</w:t>
      </w:r>
      <w:r w:rsidR="004574D7">
        <w:rPr>
          <w:rFonts w:ascii="Tahoma" w:eastAsia="Times New Roman" w:hAnsi="Tahoma" w:cs="Tahoma"/>
          <w:sz w:val="24"/>
          <w:szCs w:val="24"/>
          <w:lang w:eastAsia="ru-RU"/>
        </w:rPr>
        <w:t xml:space="preserve"> МО «Хасавюртовский район"</w:t>
      </w:r>
      <w:r w:rsidRPr="003E5F6B">
        <w:rPr>
          <w:rFonts w:ascii="Tahoma" w:eastAsia="Times New Roman" w:hAnsi="Tahoma" w:cs="Tahoma"/>
          <w:sz w:val="24"/>
          <w:szCs w:val="24"/>
          <w:lang w:eastAsia="ru-RU"/>
        </w:rPr>
        <w:t xml:space="preserve"> вводится система персонифицированного финансирования дополнительного образования для детей. Теперь заниматься в кружках и спортивных секциях сможет каждый ребенок не зависимо от финансового положения его семьи.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Чтобы оплатить кружки и секции за счет бюджета, родителям нужно будет с 1 сентября 2019 года: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зайти на сайт Навигатора дополнительного образования</w:t>
      </w:r>
      <w:hyperlink r:id="rId4" w:history="1">
        <w:r w:rsidR="004574D7" w:rsidRPr="007A596D">
          <w:rPr>
            <w:rStyle w:val="a3"/>
            <w:rFonts w:ascii="Tahoma" w:hAnsi="Tahoma" w:cs="Tahoma"/>
            <w:sz w:val="24"/>
            <w:szCs w:val="24"/>
          </w:rPr>
          <w:t>https://р05.навигатор.дети/</w:t>
        </w:r>
      </w:hyperlink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получить на ребенка Сертификат персонифицированного финансирования;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выбрать для ребенка занятия и записаться на обучение;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использовать средства Сертификата для оплаты занятий, которые посещает ребенок.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27036" w:rsidRPr="00AD34E1" w:rsidRDefault="006E4492" w:rsidP="00AD34E1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Более подробная информация о правилах получения сертификатов, номинале и реестре программ, которые можно будет оплатить со счета сертификата будет опубликована дополнительно, ближе к учебному году.</w:t>
      </w:r>
    </w:p>
    <w:sectPr w:rsidR="00E27036" w:rsidRPr="00AD34E1" w:rsidSect="00663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5D56"/>
    <w:rsid w:val="001A3D4B"/>
    <w:rsid w:val="002B2CC0"/>
    <w:rsid w:val="003E5F6B"/>
    <w:rsid w:val="004574D7"/>
    <w:rsid w:val="00604B4B"/>
    <w:rsid w:val="00663A99"/>
    <w:rsid w:val="006E4492"/>
    <w:rsid w:val="007676A5"/>
    <w:rsid w:val="007B5F14"/>
    <w:rsid w:val="00923ED4"/>
    <w:rsid w:val="00AD34E1"/>
    <w:rsid w:val="00E00646"/>
    <w:rsid w:val="00E27036"/>
    <w:rsid w:val="00F02CCA"/>
    <w:rsid w:val="00FB5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D5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49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8;05.&#1085;&#1072;&#1074;&#1080;&#1075;&#1072;&#1090;&#1086;&#1088;.&#1076;&#1077;&#1090;&#1080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Пользователь</cp:lastModifiedBy>
  <cp:revision>17</cp:revision>
  <dcterms:created xsi:type="dcterms:W3CDTF">2019-04-10T12:09:00Z</dcterms:created>
  <dcterms:modified xsi:type="dcterms:W3CDTF">2020-07-02T16:05:00Z</dcterms:modified>
</cp:coreProperties>
</file>