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7A" w:rsidRDefault="0076707A" w:rsidP="009929CA">
      <w:pPr>
        <w:spacing w:before="100" w:beforeAutospacing="1" w:after="0" w:line="240" w:lineRule="auto"/>
        <w:jc w:val="center"/>
        <w:outlineLvl w:val="2"/>
        <w:rPr>
          <w:rFonts w:ascii="Comic Sans MS" w:eastAsia="Times New Roman" w:hAnsi="Comic Sans MS" w:cs="Times New Roman"/>
          <w:color w:val="0066CC"/>
          <w:sz w:val="36"/>
          <w:szCs w:val="36"/>
          <w:lang w:eastAsia="ru-RU"/>
        </w:rPr>
      </w:pPr>
      <w:r w:rsidRPr="0076707A">
        <w:rPr>
          <w:rFonts w:ascii="Comic Sans MS" w:eastAsia="Times New Roman" w:hAnsi="Comic Sans MS" w:cs="Times New Roman"/>
          <w:color w:val="0066CC"/>
          <w:sz w:val="36"/>
          <w:szCs w:val="36"/>
          <w:lang w:eastAsia="ru-RU"/>
        </w:rPr>
        <w:t>Методические и иные документы, разработанные образовательной организацией для обеспечения образовательного процесса</w:t>
      </w:r>
    </w:p>
    <w:p w:rsidR="0076707A" w:rsidRPr="0076707A" w:rsidRDefault="0076707A" w:rsidP="009929CA">
      <w:pPr>
        <w:spacing w:before="100" w:beforeAutospacing="1" w:after="0" w:line="240" w:lineRule="auto"/>
        <w:jc w:val="center"/>
        <w:outlineLvl w:val="2"/>
        <w:rPr>
          <w:rFonts w:ascii="Comic Sans MS" w:eastAsia="Times New Roman" w:hAnsi="Comic Sans MS" w:cs="Times New Roman"/>
          <w:color w:val="0066CC"/>
          <w:sz w:val="36"/>
          <w:szCs w:val="36"/>
          <w:lang w:eastAsia="ru-RU"/>
        </w:rPr>
      </w:pPr>
      <w:r>
        <w:rPr>
          <w:rFonts w:ascii="Comic Sans MS" w:eastAsia="Times New Roman" w:hAnsi="Comic Sans MS" w:cs="Times New Roman"/>
          <w:color w:val="0066CC"/>
          <w:sz w:val="36"/>
          <w:szCs w:val="36"/>
          <w:lang w:eastAsia="ru-RU"/>
        </w:rPr>
        <w:t>в МБОУ «</w:t>
      </w:r>
      <w:proofErr w:type="spellStart"/>
      <w:r>
        <w:rPr>
          <w:rFonts w:ascii="Comic Sans MS" w:eastAsia="Times New Roman" w:hAnsi="Comic Sans MS" w:cs="Times New Roman"/>
          <w:color w:val="0066CC"/>
          <w:sz w:val="36"/>
          <w:szCs w:val="36"/>
          <w:lang w:eastAsia="ru-RU"/>
        </w:rPr>
        <w:t>Борагангечувская</w:t>
      </w:r>
      <w:proofErr w:type="spellEnd"/>
      <w:r>
        <w:rPr>
          <w:rFonts w:ascii="Comic Sans MS" w:eastAsia="Times New Roman" w:hAnsi="Comic Sans MS" w:cs="Times New Roman"/>
          <w:color w:val="0066CC"/>
          <w:sz w:val="36"/>
          <w:szCs w:val="36"/>
          <w:lang w:eastAsia="ru-RU"/>
        </w:rPr>
        <w:t xml:space="preserve"> СОШ»</w:t>
      </w:r>
    </w:p>
    <w:p w:rsidR="0076707A" w:rsidRPr="0076707A" w:rsidRDefault="00622C9A" w:rsidP="0099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9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76707A" w:rsidRPr="0076707A" w:rsidRDefault="0076707A" w:rsidP="009929C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0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школе</w:t>
      </w:r>
      <w:r w:rsidRPr="007670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обеспечения образовательного процесса разработаны </w:t>
      </w:r>
      <w:proofErr w:type="spellStart"/>
      <w:r w:rsidRPr="007670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следущие</w:t>
      </w:r>
      <w:proofErr w:type="spellEnd"/>
      <w:r w:rsidRPr="007670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методические документы и локальные акты:</w:t>
      </w:r>
    </w:p>
    <w:tbl>
      <w:tblPr>
        <w:tblW w:w="10410" w:type="dxa"/>
        <w:tblCellSpacing w:w="0" w:type="dxa"/>
        <w:tblInd w:w="-946" w:type="dxa"/>
        <w:tblCellMar>
          <w:left w:w="0" w:type="dxa"/>
          <w:right w:w="0" w:type="dxa"/>
        </w:tblCellMar>
        <w:tblLook w:val="04A0"/>
      </w:tblPr>
      <w:tblGrid>
        <w:gridCol w:w="10078"/>
        <w:gridCol w:w="264"/>
        <w:gridCol w:w="68"/>
      </w:tblGrid>
      <w:tr w:rsidR="0076707A" w:rsidRPr="0076707A" w:rsidTr="0076707A">
        <w:trPr>
          <w:tblCellSpacing w:w="0" w:type="dxa"/>
        </w:trPr>
        <w:tc>
          <w:tcPr>
            <w:tcW w:w="10078" w:type="dxa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                                          </w:t>
            </w:r>
            <w:proofErr w:type="spellStart"/>
            <w:proofErr w:type="gramStart"/>
            <w:r w:rsidRPr="0076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Учебно</w:t>
            </w:r>
            <w:proofErr w:type="spellEnd"/>
            <w:r w:rsidRPr="0076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– методическая</w:t>
            </w:r>
            <w:proofErr w:type="gramEnd"/>
            <w:r w:rsidRPr="0076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документация</w:t>
            </w:r>
          </w:p>
        </w:tc>
        <w:tc>
          <w:tcPr>
            <w:tcW w:w="332" w:type="dxa"/>
            <w:gridSpan w:val="2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6707A" w:rsidRPr="0076707A" w:rsidTr="0076707A">
        <w:trPr>
          <w:tblCellSpacing w:w="0" w:type="dxa"/>
        </w:trPr>
        <w:tc>
          <w:tcPr>
            <w:tcW w:w="10342" w:type="dxa"/>
            <w:gridSpan w:val="2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Основная образовательная программа начального общего образования в соответствии с ФГОС (1-4 классы).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Основная образовательная программа основного общего образования в соответствии с ФГОС (5 - 9 классы).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Основная образовательная программа основного общего образования (срок реализации 5 лет).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Основная образовательная программа среднего общего образования (срок реализации 2 года).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5.Федеральные государственные образовательные стандарты.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 Государственные образовательные стандарты.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7. Программы отдельных учебных дисциплин, элективных курсов </w:t>
            </w:r>
            <w:proofErr w:type="spell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предпрофильной</w:t>
            </w:r>
            <w:proofErr w:type="spellEnd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подготовки, специализированных курсов, предметно-ориентированных курсов.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 Образовательные программы дополнительного образования детей, в т. ч. дополнительные образовательные программы, ориентированные на формирование ценности здоровья и здорового образа жизни, которые реализуются при организации внеурочной (внеаудиторной) деятельности.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 Учебный план.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10. Разработанные индивидуальные образовательные маршруты </w:t>
            </w:r>
            <w:proofErr w:type="gram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индивидуальные учебные   планы.</w:t>
            </w:r>
          </w:p>
        </w:tc>
        <w:tc>
          <w:tcPr>
            <w:tcW w:w="68" w:type="dxa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6707A" w:rsidRPr="0076707A" w:rsidTr="0076707A">
        <w:trPr>
          <w:tblCellSpacing w:w="0" w:type="dxa"/>
        </w:trPr>
        <w:tc>
          <w:tcPr>
            <w:tcW w:w="10078" w:type="dxa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                                           Организация образовательного процесса</w:t>
            </w:r>
          </w:p>
        </w:tc>
        <w:tc>
          <w:tcPr>
            <w:tcW w:w="332" w:type="dxa"/>
            <w:gridSpan w:val="2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6707A" w:rsidRPr="0076707A" w:rsidTr="0076707A">
        <w:trPr>
          <w:tblCellSpacing w:w="0" w:type="dxa"/>
        </w:trPr>
        <w:tc>
          <w:tcPr>
            <w:tcW w:w="10342" w:type="dxa"/>
            <w:gridSpan w:val="2"/>
            <w:vMerge w:val="restart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Номенклатура дел образовательного учреждения.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Положение о форме, периодичности,  порядке текущего контроля успеваемости и промежуточной аттестации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Борагангечувская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СОШ»</w:t>
            </w:r>
            <w:r w:rsidR="009929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3.Локальный акт, регламентирующий деятельность педагогического совета </w:t>
            </w: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образовательного учреждения   «По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ложение о Педагогическом совете»  </w:t>
            </w: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Приказы по организации образовательного процесса, книга регистрации приказов.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5. Алфавитная книга записи </w:t>
            </w:r>
            <w:proofErr w:type="gram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личные дела обучающихся.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 Протоколы заседаний педагогических советов и документы к ним.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 Календарный учебный график.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 План работы образовательного учреждения.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9. Классные журналы, журналы учета дополнительных занятий с </w:t>
            </w:r>
            <w:proofErr w:type="gram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обучающимися</w:t>
            </w:r>
            <w:proofErr w:type="gramEnd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 Журнал учета пропущенных и замещенных уроков.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11. Расписание основных учебных занятий, расписание дополнительных занятий, занятий </w:t>
            </w:r>
            <w:proofErr w:type="gram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внеурочной</w:t>
            </w:r>
            <w:proofErr w:type="gramEnd"/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 деятельности.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12. Документы и материалы по организации </w:t>
            </w:r>
            <w:proofErr w:type="spell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внутришкольного</w:t>
            </w:r>
            <w:proofErr w:type="spellEnd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контроля, ориентированного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обеспечение качества реализации образовательных программ в соответствии с требованиями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федеральных образовательных стандартов, локальный акт, регламентирующий осуществление </w:t>
            </w:r>
            <w:proofErr w:type="spell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внутришкольного</w:t>
            </w:r>
            <w:proofErr w:type="spellEnd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контроля, план </w:t>
            </w:r>
            <w:proofErr w:type="spell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внутришкольного</w:t>
            </w:r>
            <w:proofErr w:type="spellEnd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контроля, аналитические материалы по итогам </w:t>
            </w:r>
            <w:proofErr w:type="spell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внутришкольного</w:t>
            </w:r>
            <w:proofErr w:type="spellEnd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контроля.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 Книга для учета и записи выданных документов государственного образца в образовательном</w:t>
            </w:r>
            <w:r w:rsidR="009929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учреждении.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 Аналитические материалы по результатам проведения мониторингов по различным направлениям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деятельности в образовательном учреждении: результаты освоения </w:t>
            </w:r>
            <w:r w:rsidR="009929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обучающимися</w:t>
            </w:r>
            <w:proofErr w:type="gramEnd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образовательных программ, индивидуальные достижений обучающихся, наличие личностных достижения обучающихся,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ценности здорового и безопасного образа жизни у обучающихся, воспитанников;  динамика показателей здоровья обучающихся, воспитанников (общего показателя здоровья; показателей  заболеваемости органов зрения и опорно-двигательного аппарата; травматизма в образовательном  учреждении, в том числе дорожно-транспортного травматизма; показателя количества пропусков занятий по болезни; эффективности оздоровления часто болеющих обучающихся, воспитанников),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материалы социологических исследований на предмет удовлетворенности обучающихся, воспитанников,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родителей (законных представителей), педагогических и научно-педагогических работников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образовательного учреждения, социальных партнеров образовательного учреждения комплексностью и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системностью работы образовательного учреждения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Порядок пользования объектами спорта </w:t>
            </w:r>
            <w:r w:rsidR="009929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Порядок доступа педагогических работников </w:t>
            </w:r>
            <w:r w:rsidR="009929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 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Порядок, регулирующий посещение </w:t>
            </w:r>
            <w:proofErr w:type="gram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обучающимися</w:t>
            </w:r>
            <w:proofErr w:type="gramEnd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мероприятий, не предусмотренных учебным планом </w:t>
            </w:r>
            <w:r w:rsidR="009929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 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Положение </w:t>
            </w:r>
            <w:r w:rsidR="009929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 рабочей программе по предмету для </w:t>
            </w:r>
            <w:proofErr w:type="gram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ФГОС второго поколения  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Положение о календарно-тематическом планировании </w:t>
            </w:r>
            <w:proofErr w:type="gram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929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68" w:type="dxa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76707A" w:rsidRPr="0076707A" w:rsidTr="0076707A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6707A" w:rsidRPr="0076707A" w:rsidRDefault="0076707A" w:rsidP="0099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" w:type="dxa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6707A" w:rsidRPr="0076707A" w:rsidTr="0076707A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6707A" w:rsidRPr="0076707A" w:rsidRDefault="0076707A" w:rsidP="0099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" w:type="dxa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6707A" w:rsidRPr="0076707A" w:rsidTr="0076707A">
        <w:trPr>
          <w:tblCellSpacing w:w="0" w:type="dxa"/>
        </w:trPr>
        <w:tc>
          <w:tcPr>
            <w:tcW w:w="10078" w:type="dxa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 Организация образовательного процесса в части обеспечения охраны и укрепления здоровья обучающихся, воспитанников и работников образовательного учреждения</w:t>
            </w:r>
          </w:p>
        </w:tc>
        <w:tc>
          <w:tcPr>
            <w:tcW w:w="332" w:type="dxa"/>
            <w:gridSpan w:val="2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6707A" w:rsidRPr="0076707A" w:rsidTr="0076707A">
        <w:trPr>
          <w:tblCellSpacing w:w="0" w:type="dxa"/>
        </w:trPr>
        <w:tc>
          <w:tcPr>
            <w:tcW w:w="10342" w:type="dxa"/>
            <w:gridSpan w:val="2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Договор на организацию питания </w:t>
            </w:r>
            <w:proofErr w:type="gram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Акт готовности образовательного учреждения к новому учебному году.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Инструкции для </w:t>
            </w:r>
            <w:proofErr w:type="gram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охране труда при организации общественного полезного,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производительного труда и </w:t>
            </w:r>
            <w:proofErr w:type="gram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проведении</w:t>
            </w:r>
            <w:proofErr w:type="gramEnd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внеклассных и внешкольных мероприятий.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Правила (инструкции) по технике безопасности в учебных кабинетах повышенной опасности.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Акты испытания спортивного инвентаря и оборудования, используемого в образовательном учреждении.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 Паспорт безопасности образовательного учреждения.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 Паспорт антитеррористической защищенности образовательного учреждения.</w:t>
            </w:r>
          </w:p>
        </w:tc>
        <w:tc>
          <w:tcPr>
            <w:tcW w:w="68" w:type="dxa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6707A" w:rsidRPr="0076707A" w:rsidTr="0076707A">
        <w:trPr>
          <w:tblCellSpacing w:w="0" w:type="dxa"/>
        </w:trPr>
        <w:tc>
          <w:tcPr>
            <w:tcW w:w="10078" w:type="dxa"/>
            <w:vAlign w:val="center"/>
            <w:hideMark/>
          </w:tcPr>
          <w:p w:rsidR="009929CA" w:rsidRDefault="009929CA" w:rsidP="009929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76707A" w:rsidRPr="0076707A" w:rsidRDefault="0076707A" w:rsidP="009929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Кадровое обеспечение образовательного процесса</w:t>
            </w:r>
          </w:p>
        </w:tc>
        <w:tc>
          <w:tcPr>
            <w:tcW w:w="332" w:type="dxa"/>
            <w:gridSpan w:val="2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76707A" w:rsidRPr="0076707A" w:rsidTr="0076707A">
        <w:trPr>
          <w:tblCellSpacing w:w="0" w:type="dxa"/>
        </w:trPr>
        <w:tc>
          <w:tcPr>
            <w:tcW w:w="10342" w:type="dxa"/>
            <w:gridSpan w:val="2"/>
            <w:vMerge w:val="restart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1.Штатное расписание.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Тарификационный список педагогических работников.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Должностные инструкции педагогических работников в соответствии с </w:t>
            </w:r>
            <w:proofErr w:type="gram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квалификационными</w:t>
            </w:r>
            <w:proofErr w:type="gramEnd"/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характеристиками по соответствующей должности.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Наличие в личных делах педагогических работников сведений о профессиональном образовании и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повышении</w:t>
            </w:r>
            <w:proofErr w:type="gramEnd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квалификации.</w:t>
            </w:r>
          </w:p>
        </w:tc>
        <w:tc>
          <w:tcPr>
            <w:tcW w:w="68" w:type="dxa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6707A" w:rsidRPr="0076707A" w:rsidTr="0076707A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6707A" w:rsidRPr="0076707A" w:rsidRDefault="0076707A" w:rsidP="0099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" w:type="dxa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6707A" w:rsidRPr="0076707A" w:rsidTr="0076707A">
        <w:trPr>
          <w:tblCellSpacing w:w="0" w:type="dxa"/>
        </w:trPr>
        <w:tc>
          <w:tcPr>
            <w:tcW w:w="10078" w:type="dxa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76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Учебно</w:t>
            </w:r>
            <w:proofErr w:type="spellEnd"/>
            <w:r w:rsidRPr="0076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– методическое</w:t>
            </w:r>
            <w:proofErr w:type="gramEnd"/>
            <w:r w:rsidRPr="0076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оснащение образовательного процесса</w:t>
            </w:r>
          </w:p>
        </w:tc>
        <w:tc>
          <w:tcPr>
            <w:tcW w:w="332" w:type="dxa"/>
            <w:gridSpan w:val="2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6707A" w:rsidRPr="0076707A" w:rsidTr="0076707A">
        <w:trPr>
          <w:tblCellSpacing w:w="0" w:type="dxa"/>
        </w:trPr>
        <w:tc>
          <w:tcPr>
            <w:tcW w:w="10342" w:type="dxa"/>
            <w:gridSpan w:val="2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proofErr w:type="gram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      </w:r>
            <w:proofErr w:type="gramEnd"/>
          </w:p>
        </w:tc>
        <w:tc>
          <w:tcPr>
            <w:tcW w:w="68" w:type="dxa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6707A" w:rsidRPr="0076707A" w:rsidTr="0076707A">
        <w:trPr>
          <w:tblCellSpacing w:w="0" w:type="dxa"/>
        </w:trPr>
        <w:tc>
          <w:tcPr>
            <w:tcW w:w="10078" w:type="dxa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Информационно - методическое обеспечение образовательного процесса</w:t>
            </w:r>
          </w:p>
        </w:tc>
        <w:tc>
          <w:tcPr>
            <w:tcW w:w="332" w:type="dxa"/>
            <w:gridSpan w:val="2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6707A" w:rsidRPr="0076707A" w:rsidTr="0076707A">
        <w:trPr>
          <w:tblCellSpacing w:w="0" w:type="dxa"/>
        </w:trPr>
        <w:tc>
          <w:tcPr>
            <w:tcW w:w="10342" w:type="dxa"/>
            <w:gridSpan w:val="2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1.Отчет о результатах </w:t>
            </w:r>
            <w:proofErr w:type="spellStart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самообследования</w:t>
            </w:r>
            <w:proofErr w:type="spellEnd"/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образовательного учреждения образовательного учреждения.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Локальный акт о методических объединениях, методическом совете образовательного учреждения, наличие методической темы образовательного учреждения, план методической работы образовательного учреждения, протоколы заседаний методических объединений, методического совета, методические разработки педагогических работников.</w:t>
            </w:r>
          </w:p>
        </w:tc>
        <w:tc>
          <w:tcPr>
            <w:tcW w:w="68" w:type="dxa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6707A" w:rsidRPr="0076707A" w:rsidTr="0076707A">
        <w:trPr>
          <w:tblCellSpacing w:w="0" w:type="dxa"/>
        </w:trPr>
        <w:tc>
          <w:tcPr>
            <w:tcW w:w="10078" w:type="dxa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Организация платных образовательных услуг</w:t>
            </w:r>
          </w:p>
        </w:tc>
        <w:tc>
          <w:tcPr>
            <w:tcW w:w="332" w:type="dxa"/>
            <w:gridSpan w:val="2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6707A" w:rsidRPr="0076707A" w:rsidTr="0076707A">
        <w:trPr>
          <w:tblCellSpacing w:w="0" w:type="dxa"/>
        </w:trPr>
        <w:tc>
          <w:tcPr>
            <w:tcW w:w="10342" w:type="dxa"/>
            <w:gridSpan w:val="2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1.Локальные акты, регламентирующие организацию платных образовательных услуг.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Приказы по организации платных образовательных услуг.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Образовательные программы платных образовательных услуг.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Договоры на оказание платных образовательных услуг, приложения к договорам на оказание платных  образовательных услуг.</w:t>
            </w:r>
          </w:p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Расписание занятий платных образовательных услуг.</w:t>
            </w:r>
          </w:p>
        </w:tc>
        <w:tc>
          <w:tcPr>
            <w:tcW w:w="68" w:type="dxa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6707A" w:rsidRPr="0076707A" w:rsidTr="0076707A">
        <w:trPr>
          <w:tblCellSpacing w:w="0" w:type="dxa"/>
        </w:trPr>
        <w:tc>
          <w:tcPr>
            <w:tcW w:w="10078" w:type="dxa"/>
            <w:vAlign w:val="center"/>
            <w:hideMark/>
          </w:tcPr>
          <w:p w:rsidR="0076707A" w:rsidRPr="0076707A" w:rsidRDefault="0076707A" w:rsidP="0099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                                         Работа с обращениями граждан</w:t>
            </w:r>
          </w:p>
          <w:p w:rsidR="0076707A" w:rsidRPr="0076707A" w:rsidRDefault="0076707A" w:rsidP="009929CA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707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1. Журнал учёта обращений граждан.</w:t>
            </w:r>
          </w:p>
        </w:tc>
        <w:tc>
          <w:tcPr>
            <w:tcW w:w="264" w:type="dxa"/>
            <w:vAlign w:val="center"/>
            <w:hideMark/>
          </w:tcPr>
          <w:p w:rsidR="0076707A" w:rsidRPr="0076707A" w:rsidRDefault="0076707A" w:rsidP="0099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68" w:type="dxa"/>
            <w:vAlign w:val="center"/>
            <w:hideMark/>
          </w:tcPr>
          <w:p w:rsidR="0076707A" w:rsidRPr="0076707A" w:rsidRDefault="0076707A" w:rsidP="0099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</w:tbl>
    <w:p w:rsidR="003D691E" w:rsidRDefault="003D691E" w:rsidP="009929CA">
      <w:pPr>
        <w:spacing w:after="0"/>
      </w:pPr>
    </w:p>
    <w:sectPr w:rsidR="003D691E" w:rsidSect="003D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07A"/>
    <w:rsid w:val="003D691E"/>
    <w:rsid w:val="00622C9A"/>
    <w:rsid w:val="0076707A"/>
    <w:rsid w:val="0099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1E"/>
  </w:style>
  <w:style w:type="paragraph" w:styleId="3">
    <w:name w:val="heading 3"/>
    <w:basedOn w:val="a"/>
    <w:link w:val="30"/>
    <w:uiPriority w:val="9"/>
    <w:qFormat/>
    <w:rsid w:val="007670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70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6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1047</Words>
  <Characters>5970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2020-03-10T08:23:00Z</dcterms:created>
  <dcterms:modified xsi:type="dcterms:W3CDTF">2020-03-10T10:28:00Z</dcterms:modified>
</cp:coreProperties>
</file>